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C9" w:rsidRDefault="003F32C9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40"/>
        </w:rPr>
      </w:pPr>
      <w:r>
        <w:rPr>
          <w:rFonts w:ascii="Times New Roman" w:hAnsi="Times New Roman"/>
          <w:b/>
          <w:bCs/>
          <w:sz w:val="32"/>
          <w:szCs w:val="40"/>
        </w:rPr>
        <w:t>Шахматный фестиваль «Рождественский 2019/20»</w:t>
      </w:r>
    </w:p>
    <w:p w:rsidR="003F32C9" w:rsidRPr="00CA13D6" w:rsidRDefault="003F32C9">
      <w:pPr>
        <w:spacing w:after="0" w:line="240" w:lineRule="auto"/>
        <w:jc w:val="center"/>
        <w:rPr>
          <w:rFonts w:ascii="Times New Roman" w:hAnsi="Times New Roman"/>
          <w:b/>
          <w:bCs/>
          <w:u w:val="single"/>
          <w:lang w:val="en-US"/>
        </w:rPr>
      </w:pPr>
      <w:r w:rsidRPr="00CA13D6">
        <w:rPr>
          <w:rFonts w:ascii="Times New Roman" w:hAnsi="Times New Roman"/>
          <w:b/>
          <w:bCs/>
        </w:rPr>
        <w:t xml:space="preserve">Турнир А проводится в СШОР ВО по адресу: Гаванская 47В; все остальные соревнования проводятся </w:t>
      </w:r>
      <w:r w:rsidRPr="00CA13D6">
        <w:rPr>
          <w:rFonts w:ascii="Times New Roman" w:hAnsi="Times New Roman"/>
          <w:b/>
          <w:bCs/>
          <w:u w:val="single"/>
        </w:rPr>
        <w:t>в гимназии №32 по адресу: 2 линия В.О., 43</w:t>
      </w:r>
    </w:p>
    <w:p w:rsidR="003F32C9" w:rsidRPr="00CA13D6" w:rsidRDefault="003F32C9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u w:val="single"/>
          <w:lang w:val="en-US"/>
        </w:rPr>
      </w:pPr>
    </w:p>
    <w:tbl>
      <w:tblPr>
        <w:tblW w:w="15309" w:type="dxa"/>
        <w:tblInd w:w="113" w:type="dxa"/>
        <w:tblCellMar>
          <w:left w:w="28" w:type="dxa"/>
          <w:right w:w="28" w:type="dxa"/>
        </w:tblCellMar>
        <w:tblLook w:val="0000"/>
      </w:tblPr>
      <w:tblGrid>
        <w:gridCol w:w="4394"/>
        <w:gridCol w:w="992"/>
        <w:gridCol w:w="992"/>
        <w:gridCol w:w="992"/>
        <w:gridCol w:w="992"/>
        <w:gridCol w:w="992"/>
        <w:gridCol w:w="994"/>
        <w:gridCol w:w="992"/>
        <w:gridCol w:w="992"/>
        <w:gridCol w:w="992"/>
        <w:gridCol w:w="992"/>
        <w:gridCol w:w="993"/>
      </w:tblGrid>
      <w:tr w:rsidR="003F32C9" w:rsidTr="00CA13D6">
        <w:trPr>
          <w:trHeight w:val="498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2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1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22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23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24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25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26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27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28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29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30</w:t>
            </w:r>
          </w:p>
          <w:p w:rsidR="003F32C9" w:rsidRDefault="003F32C9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</w:p>
        </w:tc>
      </w:tr>
      <w:tr w:rsidR="003F32C9" w:rsidTr="00CA13D6">
        <w:trPr>
          <w:trHeight w:val="94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>
              <w:rPr>
                <w:rFonts w:ascii="Times New Roman" w:hAnsi="Times New Roman"/>
                <w:b/>
                <w:sz w:val="18"/>
                <w:szCs w:val="17"/>
              </w:rPr>
              <w:t>Турнир «А»  с обсчетом международного рейтинга*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>
              <w:rPr>
                <w:rFonts w:ascii="Times New Roman" w:hAnsi="Times New Roman"/>
                <w:b/>
                <w:sz w:val="18"/>
                <w:szCs w:val="17"/>
              </w:rPr>
              <w:t>90 мин. +30 сек.</w:t>
            </w:r>
          </w:p>
          <w:tbl>
            <w:tblPr>
              <w:tblW w:w="4182" w:type="dxa"/>
              <w:tblInd w:w="4" w:type="dxa"/>
              <w:tblLook w:val="0000"/>
            </w:tblPr>
            <w:tblGrid>
              <w:gridCol w:w="2092"/>
              <w:gridCol w:w="2090"/>
            </w:tblGrid>
            <w:tr w:rsidR="003F32C9">
              <w:trPr>
                <w:cantSplit/>
                <w:trHeight w:val="161"/>
              </w:trPr>
              <w:tc>
                <w:tcPr>
                  <w:tcW w:w="2091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ЭЛО ≥2400 - без взноса</w:t>
                  </w:r>
                </w:p>
              </w:tc>
              <w:tc>
                <w:tcPr>
                  <w:tcW w:w="2090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1600-1899 - 2000 рублей</w:t>
                  </w:r>
                </w:p>
              </w:tc>
            </w:tr>
            <w:tr w:rsidR="003F32C9">
              <w:trPr>
                <w:cantSplit/>
                <w:trHeight w:val="172"/>
              </w:trPr>
              <w:tc>
                <w:tcPr>
                  <w:tcW w:w="2091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2200-2399 – 1000 рублей</w:t>
                  </w:r>
                </w:p>
              </w:tc>
              <w:tc>
                <w:tcPr>
                  <w:tcW w:w="2090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1300-1599 - 2500 рублей</w:t>
                  </w:r>
                </w:p>
              </w:tc>
            </w:tr>
            <w:tr w:rsidR="003F32C9">
              <w:trPr>
                <w:cantSplit/>
                <w:trHeight w:val="172"/>
              </w:trPr>
              <w:tc>
                <w:tcPr>
                  <w:tcW w:w="2091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1900-2199 - 1500 рублей</w:t>
                  </w:r>
                </w:p>
              </w:tc>
              <w:tc>
                <w:tcPr>
                  <w:tcW w:w="2090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≤1299 и без ЭЛО-3000 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р</w:t>
                  </w:r>
                </w:p>
              </w:tc>
            </w:tr>
          </w:tbl>
          <w:p w:rsidR="003F32C9" w:rsidRDefault="003F32C9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  <w:lang w:val="en-US"/>
              </w:rPr>
            </w:pP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16.30-17.00 регистрация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17.15 – 1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17.00 - 2тур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17.00 - 3тур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17.00 - 4тур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17.00 - 5тур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17.00 - 6тур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13.00 - 7тур, закрытие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F32C9" w:rsidTr="00CA13D6">
        <w:trPr>
          <w:trHeight w:val="99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>
              <w:rPr>
                <w:rFonts w:ascii="Times New Roman" w:hAnsi="Times New Roman"/>
                <w:b/>
                <w:sz w:val="18"/>
                <w:szCs w:val="17"/>
              </w:rPr>
              <w:t xml:space="preserve">Турнир «Б»  с обсчетом международного рейтинга* 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>
              <w:rPr>
                <w:rFonts w:ascii="Times New Roman" w:hAnsi="Times New Roman"/>
                <w:sz w:val="18"/>
                <w:szCs w:val="17"/>
              </w:rPr>
              <w:t xml:space="preserve">(для шахматистов 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без рейтинга ФИДЕ</w:t>
            </w:r>
            <w:r>
              <w:rPr>
                <w:rFonts w:ascii="Times New Roman" w:hAnsi="Times New Roman"/>
                <w:sz w:val="18"/>
                <w:szCs w:val="17"/>
              </w:rPr>
              <w:t xml:space="preserve"> и с 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рейтингом ФИДЕ</w:t>
            </w:r>
            <w:r>
              <w:rPr>
                <w:rFonts w:ascii="Times New Roman" w:hAnsi="Times New Roman"/>
                <w:sz w:val="18"/>
                <w:szCs w:val="17"/>
              </w:rPr>
              <w:t xml:space="preserve"> по классике не более 1599)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4182" w:type="dxa"/>
              <w:tblInd w:w="4" w:type="dxa"/>
              <w:tblLook w:val="0000"/>
            </w:tblPr>
            <w:tblGrid>
              <w:gridCol w:w="2092"/>
              <w:gridCol w:w="2090"/>
            </w:tblGrid>
            <w:tr w:rsidR="003F32C9">
              <w:trPr>
                <w:cantSplit/>
                <w:trHeight w:val="172"/>
              </w:trPr>
              <w:tc>
                <w:tcPr>
                  <w:tcW w:w="2091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ЭЛО  ФИДЕ 1300-1599</w:t>
                  </w:r>
                </w:p>
              </w:tc>
              <w:tc>
                <w:tcPr>
                  <w:tcW w:w="2090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1500 рублей</w:t>
                  </w:r>
                </w:p>
              </w:tc>
            </w:tr>
            <w:tr w:rsidR="003F32C9">
              <w:trPr>
                <w:cantSplit/>
                <w:trHeight w:val="172"/>
              </w:trPr>
              <w:tc>
                <w:tcPr>
                  <w:tcW w:w="2091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≤1299и без ЭЛО ФИДЕ, </w:t>
                  </w:r>
                </w:p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Участники без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ID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 ФИДЕ</w:t>
                  </w:r>
                </w:p>
              </w:tc>
              <w:tc>
                <w:tcPr>
                  <w:tcW w:w="2090" w:type="dxa"/>
                </w:tcPr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2000 рублей</w:t>
                  </w:r>
                </w:p>
                <w:p w:rsidR="003F32C9" w:rsidRDefault="003F32C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2500 рублей</w:t>
                  </w:r>
                </w:p>
              </w:tc>
            </w:tr>
          </w:tbl>
          <w:p w:rsidR="003F32C9" w:rsidRDefault="003F32C9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  <w:lang w:val="en-US"/>
              </w:rPr>
            </w:pP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15.45-16.15 регистрация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16.30 – 1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19.00 – 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 – 6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 – 8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9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20.00 – закрытие</w:t>
            </w:r>
          </w:p>
        </w:tc>
      </w:tr>
      <w:tr w:rsidR="003F32C9" w:rsidTr="00CA13D6">
        <w:trPr>
          <w:trHeight w:val="56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b/>
                <w:bCs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Турнир по классическим шахматам. </w:t>
            </w:r>
          </w:p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В конкурсе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2008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3F32C9" w:rsidRDefault="003F32C9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Допускаются участники с российским рейтингом по классическим шахматам не более 1600</w:t>
            </w:r>
          </w:p>
          <w:p w:rsidR="003F32C9" w:rsidRDefault="003F32C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Классические шахматы, 60 мин. на партию + 10 сек на каждый ход, начиная с первого, взнос 1200 рублей</w:t>
            </w:r>
            <w:r>
              <w:rPr>
                <w:rStyle w:val="normaltextrun"/>
                <w:sz w:val="18"/>
                <w:szCs w:val="18"/>
              </w:rPr>
              <w:t>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Ю08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15.15-15.45 регистрация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1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 – 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18.30 – 6 тур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 – 8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21.00 - закрытие</w:t>
            </w:r>
          </w:p>
        </w:tc>
      </w:tr>
      <w:tr w:rsidR="003F32C9" w:rsidTr="00CA13D6">
        <w:trPr>
          <w:trHeight w:val="5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 xml:space="preserve">Турнир по классическим шахматам. В конкурсе участники не старше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Style w:val="normaltextrun"/>
                  <w:b/>
                  <w:bCs/>
                  <w:sz w:val="18"/>
                  <w:szCs w:val="18"/>
                </w:rPr>
                <w:t>2010 г</w:t>
              </w:r>
            </w:smartTag>
            <w:r>
              <w:rPr>
                <w:rStyle w:val="normaltextrun"/>
                <w:b/>
                <w:bCs/>
                <w:sz w:val="18"/>
                <w:szCs w:val="18"/>
              </w:rPr>
              <w:t>.р. и</w:t>
            </w:r>
            <w:r>
              <w:rPr>
                <w:rStyle w:val="eop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7100B2">
                <w:rPr>
                  <w:rStyle w:val="eop"/>
                  <w:b/>
                  <w:sz w:val="18"/>
                  <w:szCs w:val="18"/>
                </w:rPr>
                <w:t>2012 г</w:t>
              </w:r>
            </w:smartTag>
            <w:r w:rsidRPr="007100B2">
              <w:rPr>
                <w:rStyle w:val="eop"/>
                <w:b/>
                <w:sz w:val="18"/>
                <w:szCs w:val="18"/>
              </w:rPr>
              <w:t>.р.</w:t>
            </w:r>
          </w:p>
          <w:p w:rsidR="003F32C9" w:rsidRDefault="003F32C9">
            <w:pPr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Допускаются участники с российским рейтингом по классическим шахматам не более 1400.</w:t>
            </w:r>
          </w:p>
          <w:p w:rsidR="003F32C9" w:rsidRDefault="003F32C9">
            <w:pPr>
              <w:spacing w:after="0" w:line="240" w:lineRule="auto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Классические шахматы, 60 мин. на партию + 10 сек на каждый ход, начиная с первого, взнос 1200 рублей</w:t>
            </w:r>
            <w:r>
              <w:rPr>
                <w:rStyle w:val="normaltextrun"/>
                <w:sz w:val="18"/>
                <w:szCs w:val="18"/>
              </w:rPr>
              <w:t>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Ю10</w:t>
            </w: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(Ю12)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spacing w:val="-12"/>
                <w:sz w:val="17"/>
                <w:szCs w:val="17"/>
              </w:rPr>
              <w:t>0.15-10.45 регистрация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11.00 – 1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 – 2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11.00 – 3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13.30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13.30 – 6 тур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13.30 – 8 тур 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16.00 - закрытие</w:t>
            </w:r>
          </w:p>
        </w:tc>
      </w:tr>
      <w:tr w:rsidR="003F32C9" w:rsidTr="00CA13D6">
        <w:trPr>
          <w:trHeight w:val="55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дошкольников (не старше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rFonts w:ascii="Times New Roman" w:eastAsia="Arial Unicode MS" w:hAnsi="Times New Roman"/>
                  <w:b/>
                  <w:sz w:val="18"/>
                  <w:szCs w:val="17"/>
                </w:rPr>
                <w:t>2013 г</w:t>
              </w:r>
            </w:smartTag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.р.)</w:t>
            </w:r>
          </w:p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17"/>
              </w:rPr>
            </w:pPr>
            <w:r>
              <w:rPr>
                <w:rStyle w:val="normaltextrun"/>
                <w:sz w:val="17"/>
              </w:rPr>
              <w:t>Быстрые шахматы, 20 минут на партию с добавлением 5 секунд на каждый ход, начиная с 1го.</w:t>
            </w:r>
          </w:p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17"/>
              </w:rPr>
            </w:pPr>
            <w:r>
              <w:rPr>
                <w:rStyle w:val="normaltextrun"/>
                <w:sz w:val="17"/>
              </w:rPr>
              <w:t xml:space="preserve"> взнос 800 рублей</w:t>
            </w:r>
          </w:p>
          <w:p w:rsidR="003F32C9" w:rsidRDefault="003F32C9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БД 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10.00- 10.30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10.45 – 1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11.45 – 2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12.45 – 3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13.45 – 4 тур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12.00 – 6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13.00 – 7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14.00 – 8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15.00 – закрытие</w:t>
            </w:r>
          </w:p>
        </w:tc>
      </w:tr>
      <w:tr w:rsidR="003F32C9" w:rsidTr="00CA13D6">
        <w:trPr>
          <w:trHeight w:val="863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безразрядников (в конкурсе не старше 2011г.р.) для участников с российским рейтингом по быстрым шахматам не более 1100 </w:t>
            </w:r>
          </w:p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17"/>
              </w:rPr>
            </w:pPr>
            <w:r>
              <w:rPr>
                <w:rStyle w:val="normaltextrun"/>
                <w:sz w:val="17"/>
              </w:rPr>
              <w:t>Быстрые шахматы, 20 минут на партию с добавлением 5 секунд на каждый ход, начиная с 1го.</w:t>
            </w:r>
          </w:p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rStyle w:val="normaltextrun"/>
                <w:sz w:val="17"/>
              </w:rPr>
            </w:pPr>
            <w:r>
              <w:rPr>
                <w:rStyle w:val="normaltextrun"/>
                <w:sz w:val="17"/>
              </w:rPr>
              <w:t xml:space="preserve"> взнос 800 рублей</w:t>
            </w:r>
          </w:p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sz w:val="17"/>
              </w:rPr>
            </w:pPr>
            <w:r>
              <w:rPr>
                <w:rFonts w:eastAsia="Arial Unicode MS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>
              <w:rPr>
                <w:rFonts w:ascii="Times New Roman" w:hAnsi="Times New Roman"/>
                <w:b/>
                <w:sz w:val="28"/>
                <w:szCs w:val="17"/>
              </w:rPr>
              <w:t>БН 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10.00- 10.30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10.45 – 1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11.45 – 2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12.45 – 3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13.45 – 4 тур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12.00 – 6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13.00 – 7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14.00 – 8 тур</w:t>
            </w: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15.00 – закрытие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F32C9" w:rsidTr="00CA13D6">
        <w:trPr>
          <w:trHeight w:val="28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дошкольников не старше 2013 года без часов, без записи партий</w:t>
            </w:r>
          </w:p>
          <w:p w:rsidR="003F32C9" w:rsidRPr="006B0D10" w:rsidRDefault="003F32C9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6B0D10">
              <w:rPr>
                <w:rFonts w:ascii="Times New Roman" w:eastAsia="Arial Unicode MS" w:hAnsi="Times New Roman"/>
                <w:sz w:val="18"/>
                <w:szCs w:val="17"/>
              </w:rPr>
              <w:t>Контроль времени 30 мин. на партию с присуждением неоконченных партий, без обсчета рейтинга</w:t>
            </w:r>
          </w:p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rStyle w:val="eop"/>
                <w:sz w:val="17"/>
              </w:rPr>
            </w:pPr>
            <w:r>
              <w:rPr>
                <w:rStyle w:val="eop"/>
                <w:sz w:val="17"/>
              </w:rPr>
              <w:t>Взнос 800 рублей</w:t>
            </w:r>
          </w:p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sz w:val="17"/>
              </w:rPr>
            </w:pPr>
            <w:r>
              <w:rPr>
                <w:rFonts w:eastAsia="Arial Unicode MS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</w:rPr>
            </w:pPr>
            <w:r w:rsidRPr="006B0D10">
              <w:rPr>
                <w:rFonts w:ascii="Times New Roman" w:hAnsi="Times New Roman"/>
                <w:b/>
                <w:sz w:val="28"/>
                <w:szCs w:val="17"/>
              </w:rPr>
              <w:t>Д13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14.30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- </w:t>
            </w: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15.00</w:t>
            </w: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15.15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1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16.00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16.45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3 тур</w:t>
            </w: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11.00 –</w:t>
            </w:r>
            <w:r w:rsidRPr="00F0641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4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11.45 –</w:t>
            </w:r>
            <w:r w:rsidRPr="00F0641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5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12.30 –</w:t>
            </w:r>
            <w:r w:rsidRPr="00F0641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6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13.15 –</w:t>
            </w:r>
            <w:r w:rsidRPr="00F0641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7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14.00 –</w:t>
            </w:r>
            <w:r w:rsidRPr="00F0641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8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 14.45 - закрытие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3F32C9" w:rsidTr="00CA13D6">
        <w:trPr>
          <w:trHeight w:val="282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Pr="006B0D10" w:rsidRDefault="003F32C9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Турнир новичков не старше 2011 года без часов, без записи партий </w:t>
            </w:r>
            <w:r w:rsidRPr="006B0D10">
              <w:rPr>
                <w:rFonts w:ascii="Times New Roman" w:eastAsia="Arial Unicode MS" w:hAnsi="Times New Roman"/>
                <w:b/>
                <w:sz w:val="18"/>
                <w:szCs w:val="17"/>
              </w:rPr>
              <w:t>с рейтингом РШФ по быстрым и классическим шахматам не более 1100.</w:t>
            </w:r>
          </w:p>
          <w:p w:rsidR="003F32C9" w:rsidRPr="006B0D10" w:rsidRDefault="003F32C9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6B0D10">
              <w:rPr>
                <w:rFonts w:ascii="Times New Roman" w:eastAsia="Arial Unicode MS" w:hAnsi="Times New Roman"/>
                <w:sz w:val="18"/>
                <w:szCs w:val="17"/>
              </w:rPr>
              <w:t>Контроль времени 30 мин. на партию с присуждением неоконченных партий, без обсчета рейтинга</w:t>
            </w:r>
          </w:p>
          <w:p w:rsidR="003F32C9" w:rsidRDefault="003F32C9">
            <w:pPr>
              <w:pStyle w:val="paragraph"/>
              <w:spacing w:beforeAutospacing="0" w:after="0" w:afterAutospacing="0"/>
              <w:textAlignment w:val="baseline"/>
              <w:rPr>
                <w:sz w:val="17"/>
              </w:rPr>
            </w:pPr>
            <w:r>
              <w:rPr>
                <w:rStyle w:val="eop"/>
                <w:sz w:val="17"/>
              </w:rPr>
              <w:t>Взнос 800 рублей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b/>
              </w:rPr>
            </w:pPr>
            <w:r w:rsidRPr="006B0D10">
              <w:rPr>
                <w:rFonts w:ascii="Times New Roman" w:hAnsi="Times New Roman"/>
                <w:b/>
                <w:sz w:val="28"/>
                <w:szCs w:val="17"/>
              </w:rPr>
              <w:t>Н11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17.30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- </w:t>
            </w: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18.00</w:t>
            </w:r>
          </w:p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18.15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1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19.00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2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  <w:lang w:val="en-US"/>
              </w:rPr>
              <w:t>19.45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3 тур</w:t>
            </w:r>
          </w:p>
          <w:p w:rsidR="003F32C9" w:rsidRDefault="003F32C9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4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16.45 – 5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17.30 – 6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18.15 – 7 тур</w:t>
            </w:r>
          </w:p>
          <w:p w:rsidR="003F32C9" w:rsidRDefault="003F32C9">
            <w:pPr>
              <w:spacing w:after="0" w:line="192" w:lineRule="auto"/>
              <w:jc w:val="center"/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19.00 – 8 тур 19.45 -закрытие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2C9" w:rsidRDefault="003F32C9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</w:tbl>
    <w:p w:rsidR="003F32C9" w:rsidRDefault="003F32C9">
      <w:pPr>
        <w:spacing w:after="0"/>
        <w:jc w:val="center"/>
      </w:pPr>
      <w:r>
        <w:rPr>
          <w:rFonts w:ascii="Times New Roman" w:hAnsi="Times New Roman"/>
          <w:b/>
          <w:bCs/>
          <w:sz w:val="28"/>
          <w:u w:val="single"/>
        </w:rPr>
        <w:t xml:space="preserve">Прием заявок по форме (см.ниже) только по </w:t>
      </w:r>
      <w:r>
        <w:rPr>
          <w:rFonts w:ascii="Times New Roman" w:hAnsi="Times New Roman"/>
          <w:b/>
          <w:sz w:val="28"/>
          <w:u w:val="single"/>
        </w:rPr>
        <w:t>эл. почте</w:t>
      </w:r>
      <w:r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4">
        <w:r>
          <w:rPr>
            <w:rStyle w:val="-"/>
            <w:b/>
            <w:sz w:val="28"/>
            <w:lang w:val="en-US"/>
          </w:rPr>
          <w:t>chessvo</w:t>
        </w:r>
        <w:r>
          <w:rPr>
            <w:rStyle w:val="-"/>
            <w:b/>
            <w:sz w:val="28"/>
          </w:rPr>
          <w:t>@</w:t>
        </w:r>
        <w:r>
          <w:rPr>
            <w:rStyle w:val="-"/>
            <w:b/>
            <w:sz w:val="28"/>
            <w:lang w:val="en-US"/>
          </w:rPr>
          <w:t>mail</w:t>
        </w:r>
        <w:r>
          <w:rPr>
            <w:rStyle w:val="-"/>
            <w:b/>
            <w:sz w:val="28"/>
          </w:rPr>
          <w:t>.</w:t>
        </w:r>
        <w:r>
          <w:rPr>
            <w:rStyle w:val="-"/>
            <w:b/>
            <w:sz w:val="28"/>
            <w:lang w:val="en-US"/>
          </w:rPr>
          <w:t>ru</w:t>
        </w:r>
      </w:hyperlink>
      <w:r>
        <w:rPr>
          <w:rFonts w:ascii="Times New Roman" w:hAnsi="Times New Roman"/>
          <w:b/>
          <w:sz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>
        <w:rPr>
          <w:rFonts w:ascii="Times New Roman" w:hAnsi="Times New Roman"/>
          <w:b/>
          <w:sz w:val="28"/>
          <w:u w:val="single"/>
        </w:rPr>
        <w:t>!</w:t>
      </w:r>
      <w:r>
        <w:rPr>
          <w:rFonts w:ascii="Times New Roman" w:hAnsi="Times New Roman"/>
          <w:b/>
          <w:sz w:val="28"/>
        </w:rPr>
        <w:t xml:space="preserve"> </w:t>
      </w:r>
    </w:p>
    <w:p w:rsidR="003F32C9" w:rsidRDefault="003F32C9">
      <w:pPr>
        <w:spacing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Заявка на почту </w:t>
      </w:r>
      <w:r>
        <w:rPr>
          <w:rFonts w:ascii="Times New Roman" w:hAnsi="Times New Roman"/>
          <w:b/>
          <w:sz w:val="32"/>
          <w:lang w:val="en-US"/>
        </w:rPr>
        <w:t>chessvo</w:t>
      </w:r>
      <w:r>
        <w:rPr>
          <w:rFonts w:ascii="Times New Roman" w:hAnsi="Times New Roman"/>
          <w:b/>
          <w:sz w:val="32"/>
        </w:rPr>
        <w:t>@</w:t>
      </w:r>
      <w:r>
        <w:rPr>
          <w:rFonts w:ascii="Times New Roman" w:hAnsi="Times New Roman"/>
          <w:b/>
          <w:sz w:val="32"/>
          <w:lang w:val="en-US"/>
        </w:rPr>
        <w:t>mail</w:t>
      </w:r>
      <w:r>
        <w:rPr>
          <w:rFonts w:ascii="Times New Roman" w:hAnsi="Times New Roman"/>
          <w:b/>
          <w:sz w:val="32"/>
        </w:rPr>
        <w:t>.</w:t>
      </w:r>
      <w:r>
        <w:rPr>
          <w:rFonts w:ascii="Times New Roman" w:hAnsi="Times New Roman"/>
          <w:b/>
          <w:sz w:val="32"/>
          <w:lang w:val="en-US"/>
        </w:rPr>
        <w:t>ru</w:t>
      </w:r>
    </w:p>
    <w:tbl>
      <w:tblPr>
        <w:tblW w:w="13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35"/>
        <w:gridCol w:w="3718"/>
        <w:gridCol w:w="2137"/>
        <w:gridCol w:w="1762"/>
        <w:gridCol w:w="2387"/>
        <w:gridCol w:w="2386"/>
      </w:tblGrid>
      <w:tr w:rsidR="003F32C9" w:rsidTr="00844D51">
        <w:trPr>
          <w:jc w:val="center"/>
        </w:trPr>
        <w:tc>
          <w:tcPr>
            <w:tcW w:w="1534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44D51">
              <w:rPr>
                <w:rFonts w:ascii="Times New Roman" w:hAnsi="Times New Roman"/>
                <w:sz w:val="28"/>
              </w:rPr>
              <w:t>Код</w:t>
            </w:r>
          </w:p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44D51">
              <w:rPr>
                <w:rFonts w:ascii="Times New Roman" w:hAnsi="Times New Roman"/>
                <w:sz w:val="28"/>
              </w:rPr>
              <w:t>турнира</w:t>
            </w:r>
          </w:p>
        </w:tc>
        <w:tc>
          <w:tcPr>
            <w:tcW w:w="3718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44D51">
              <w:rPr>
                <w:rFonts w:ascii="Times New Roman" w:hAnsi="Times New Roman"/>
                <w:sz w:val="28"/>
              </w:rPr>
              <w:t>Фамилия, имя</w:t>
            </w:r>
          </w:p>
        </w:tc>
        <w:tc>
          <w:tcPr>
            <w:tcW w:w="2137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44D51"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1762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44D51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2387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44D51">
              <w:rPr>
                <w:rFonts w:ascii="Times New Roman" w:hAnsi="Times New Roman"/>
                <w:sz w:val="28"/>
                <w:lang w:val="en-US"/>
              </w:rPr>
              <w:t xml:space="preserve">ID </w:t>
            </w:r>
            <w:r w:rsidRPr="00844D51">
              <w:rPr>
                <w:rFonts w:ascii="Times New Roman" w:hAnsi="Times New Roman"/>
                <w:sz w:val="28"/>
              </w:rPr>
              <w:t>РШФ</w:t>
            </w:r>
          </w:p>
        </w:tc>
        <w:tc>
          <w:tcPr>
            <w:tcW w:w="2386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44D51">
              <w:rPr>
                <w:rFonts w:ascii="Times New Roman" w:hAnsi="Times New Roman"/>
                <w:sz w:val="28"/>
                <w:lang w:val="en-US"/>
              </w:rPr>
              <w:t>ID</w:t>
            </w:r>
            <w:r w:rsidRPr="00844D51">
              <w:rPr>
                <w:rFonts w:ascii="Times New Roman" w:hAnsi="Times New Roman"/>
                <w:sz w:val="28"/>
              </w:rPr>
              <w:t xml:space="preserve"> </w:t>
            </w:r>
            <w:r w:rsidRPr="00844D51">
              <w:rPr>
                <w:rFonts w:ascii="Times New Roman" w:hAnsi="Times New Roman"/>
                <w:sz w:val="28"/>
                <w:lang w:val="en-US"/>
              </w:rPr>
              <w:t>FIDE</w:t>
            </w:r>
            <w:r w:rsidRPr="00844D51">
              <w:rPr>
                <w:rFonts w:ascii="Times New Roman" w:hAnsi="Times New Roman"/>
                <w:sz w:val="28"/>
              </w:rPr>
              <w:t xml:space="preserve"> </w:t>
            </w:r>
          </w:p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844D51">
              <w:rPr>
                <w:rFonts w:ascii="Times New Roman" w:hAnsi="Times New Roman"/>
                <w:sz w:val="24"/>
              </w:rPr>
              <w:t>(только для рейтинга «А» и «Б»)</w:t>
            </w:r>
          </w:p>
        </w:tc>
      </w:tr>
      <w:tr w:rsidR="003F32C9" w:rsidTr="00844D51">
        <w:trPr>
          <w:jc w:val="center"/>
        </w:trPr>
        <w:tc>
          <w:tcPr>
            <w:tcW w:w="1534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7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62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6" w:type="dxa"/>
          </w:tcPr>
          <w:p w:rsidR="003F32C9" w:rsidRPr="00844D51" w:rsidRDefault="003F32C9" w:rsidP="00844D51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3F32C9" w:rsidRDefault="003F32C9">
      <w:pPr>
        <w:spacing w:after="0" w:line="192" w:lineRule="auto"/>
        <w:jc w:val="center"/>
        <w:rPr>
          <w:rFonts w:ascii="Times New Roman" w:hAnsi="Times New Roman"/>
          <w:sz w:val="28"/>
        </w:rPr>
      </w:pPr>
    </w:p>
    <w:p w:rsidR="003F32C9" w:rsidRDefault="003F32C9">
      <w:pPr>
        <w:spacing w:after="0" w:line="19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b/>
          <w:sz w:val="28"/>
        </w:rPr>
        <w:t>форме</w:t>
      </w:r>
      <w:r>
        <w:rPr>
          <w:rFonts w:ascii="Times New Roman" w:hAnsi="Times New Roman"/>
          <w:sz w:val="28"/>
        </w:rPr>
        <w:t xml:space="preserve"> заявки необходимо указать </w:t>
      </w:r>
      <w:r>
        <w:rPr>
          <w:rFonts w:ascii="Times New Roman" w:hAnsi="Times New Roman"/>
          <w:b/>
          <w:sz w:val="28"/>
        </w:rPr>
        <w:t>фамилию и имя участника, номер (код) турнира, год рождения, организацию</w:t>
      </w:r>
      <w:r>
        <w:rPr>
          <w:rFonts w:ascii="Times New Roman" w:hAnsi="Times New Roman"/>
          <w:sz w:val="28"/>
        </w:rPr>
        <w:t xml:space="preserve">. </w:t>
      </w:r>
    </w:p>
    <w:p w:rsidR="003F32C9" w:rsidRDefault="003F32C9">
      <w:pPr>
        <w:spacing w:after="0" w:line="19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* Для участников турнира </w:t>
      </w:r>
      <w:r>
        <w:rPr>
          <w:rFonts w:ascii="Times New Roman" w:hAnsi="Times New Roman"/>
          <w:b/>
          <w:sz w:val="28"/>
        </w:rPr>
        <w:t xml:space="preserve"> «А», «Б»</w:t>
      </w:r>
      <w:r>
        <w:rPr>
          <w:rFonts w:ascii="Times New Roman" w:hAnsi="Times New Roman"/>
          <w:sz w:val="28"/>
        </w:rPr>
        <w:t xml:space="preserve"> необходимо указать </w:t>
      </w:r>
      <w:r>
        <w:rPr>
          <w:rFonts w:ascii="Times New Roman" w:hAnsi="Times New Roman"/>
          <w:b/>
          <w:sz w:val="28"/>
          <w:lang w:val="en-US"/>
        </w:rPr>
        <w:t>ID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  <w:lang w:val="en-US"/>
        </w:rPr>
        <w:t>FIDE</w:t>
      </w:r>
      <w:r>
        <w:rPr>
          <w:rFonts w:ascii="Times New Roman" w:hAnsi="Times New Roman"/>
          <w:b/>
          <w:sz w:val="28"/>
        </w:rPr>
        <w:t>,</w:t>
      </w:r>
      <w:r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3F32C9" w:rsidRDefault="003F32C9">
      <w:pPr>
        <w:spacing w:after="0" w:line="19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>
        <w:rPr>
          <w:rFonts w:ascii="Times New Roman" w:hAnsi="Times New Roman"/>
          <w:b/>
          <w:sz w:val="28"/>
        </w:rPr>
        <w:t>на 200 руб.</w:t>
      </w:r>
      <w:r>
        <w:rPr>
          <w:rFonts w:ascii="Times New Roman" w:hAnsi="Times New Roman"/>
          <w:sz w:val="28"/>
        </w:rPr>
        <w:t xml:space="preserve"> </w:t>
      </w:r>
    </w:p>
    <w:p w:rsidR="003F32C9" w:rsidRDefault="003F32C9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</w:p>
    <w:p w:rsidR="003F32C9" w:rsidRDefault="003F32C9">
      <w:pPr>
        <w:spacing w:after="0" w:line="192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3F32C9" w:rsidRDefault="003F32C9">
      <w:pPr>
        <w:spacing w:after="0" w:line="192" w:lineRule="auto"/>
        <w:jc w:val="center"/>
        <w:rPr>
          <w:rFonts w:ascii="Times New Roman" w:hAnsi="Times New Roman"/>
          <w:sz w:val="28"/>
        </w:rPr>
      </w:pPr>
    </w:p>
    <w:p w:rsidR="003F32C9" w:rsidRDefault="003F32C9">
      <w:pPr>
        <w:spacing w:after="0" w:line="192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Соревнование проводит Шахматная федерация Василеостровского района.  </w:t>
      </w:r>
    </w:p>
    <w:p w:rsidR="003F32C9" w:rsidRDefault="003F32C9">
      <w:pPr>
        <w:spacing w:after="0" w:line="192" w:lineRule="auto"/>
        <w:jc w:val="center"/>
      </w:pPr>
      <w:r>
        <w:rPr>
          <w:rFonts w:ascii="Times New Roman" w:hAnsi="Times New Roman"/>
          <w:sz w:val="28"/>
        </w:rPr>
        <w:t xml:space="preserve">Оргкомитет: </w:t>
      </w:r>
      <w:hyperlink r:id="rId5">
        <w:r>
          <w:rPr>
            <w:rStyle w:val="-"/>
            <w:b/>
            <w:sz w:val="28"/>
            <w:lang w:val="en-US"/>
          </w:rPr>
          <w:t>chessvo</w:t>
        </w:r>
        <w:r>
          <w:rPr>
            <w:rStyle w:val="-"/>
            <w:b/>
            <w:sz w:val="28"/>
          </w:rPr>
          <w:t>@</w:t>
        </w:r>
        <w:r>
          <w:rPr>
            <w:rStyle w:val="-"/>
            <w:b/>
            <w:sz w:val="28"/>
            <w:lang w:val="en-US"/>
          </w:rPr>
          <w:t>mail</w:t>
        </w:r>
        <w:r>
          <w:rPr>
            <w:rStyle w:val="-"/>
            <w:b/>
            <w:sz w:val="28"/>
          </w:rPr>
          <w:t>.</w:t>
        </w:r>
        <w:r>
          <w:rPr>
            <w:rStyle w:val="-"/>
            <w:b/>
            <w:sz w:val="28"/>
            <w:lang w:val="en-US"/>
          </w:rPr>
          <w:t>ru</w:t>
        </w:r>
      </w:hyperlink>
      <w:r>
        <w:t xml:space="preserve"> </w:t>
      </w:r>
      <w:r>
        <w:rPr>
          <w:rFonts w:ascii="Times New Roman" w:hAnsi="Times New Roman"/>
          <w:sz w:val="28"/>
        </w:rPr>
        <w:t xml:space="preserve">  Горячев Леонид Юрьевич 8-911-777-07-</w:t>
      </w:r>
      <w:smartTag w:uri="urn:schemas-microsoft-com:office:smarttags" w:element="metricconverter">
        <w:smartTagPr>
          <w:attr w:name="ProductID" w:val="25, мм"/>
        </w:smartTagPr>
        <w:r>
          <w:rPr>
            <w:rFonts w:ascii="Times New Roman" w:hAnsi="Times New Roman"/>
            <w:sz w:val="28"/>
          </w:rPr>
          <w:t>25, мм</w:t>
        </w:r>
      </w:smartTag>
      <w:r>
        <w:rPr>
          <w:rFonts w:ascii="Times New Roman" w:hAnsi="Times New Roman"/>
          <w:sz w:val="28"/>
        </w:rPr>
        <w:t xml:space="preserve"> Малахов Игорь Александрович,</w:t>
      </w:r>
    </w:p>
    <w:p w:rsidR="003F32C9" w:rsidRDefault="003F32C9">
      <w:pPr>
        <w:spacing w:after="0" w:line="192" w:lineRule="auto"/>
        <w:jc w:val="center"/>
      </w:pPr>
      <w:r>
        <w:rPr>
          <w:rFonts w:ascii="Times New Roman" w:hAnsi="Times New Roman"/>
          <w:sz w:val="28"/>
        </w:rPr>
        <w:t>мг Медникова Светлана Васильевна 8-921-970-17-17, Кудрина Юлия Анатольевна 8-911-908-12-32</w:t>
      </w:r>
    </w:p>
    <w:sectPr w:rsidR="003F32C9" w:rsidSect="00CA13D6">
      <w:pgSz w:w="16838" w:h="11906" w:orient="landscape"/>
      <w:pgMar w:top="540" w:right="624" w:bottom="45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5F84"/>
    <w:rsid w:val="003B7F93"/>
    <w:rsid w:val="003F32C9"/>
    <w:rsid w:val="0069468B"/>
    <w:rsid w:val="006B0D10"/>
    <w:rsid w:val="006D5F84"/>
    <w:rsid w:val="007100B2"/>
    <w:rsid w:val="00844D51"/>
    <w:rsid w:val="00952DF7"/>
    <w:rsid w:val="00CA13D6"/>
    <w:rsid w:val="00F06416"/>
    <w:rsid w:val="00F20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9"/>
    <w:qFormat/>
    <w:pPr>
      <w:spacing w:beforeAutospacing="1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BA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-">
    <w:name w:val="Интернет-ссылка"/>
    <w:basedOn w:val="DefaultParagraphFont"/>
    <w:uiPriority w:val="99"/>
    <w:semiHidden/>
    <w:rPr>
      <w:rFonts w:ascii="Times New Roman" w:hAnsi="Times New Roman" w:cs="Times New Roman"/>
      <w:color w:val="0000FF"/>
      <w:u w:val="single"/>
    </w:rPr>
  </w:style>
  <w:style w:type="character" w:customStyle="1" w:styleId="BodyTextIndentChar">
    <w:name w:val="Body Text Indent Char"/>
    <w:basedOn w:val="DefaultParagraphFont"/>
    <w:uiPriority w:val="99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DefaultParagraphFont"/>
    <w:uiPriority w:val="99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">
    <w:name w:val="Заголовок 1 Знак"/>
    <w:basedOn w:val="DefaultParagraphFont"/>
    <w:uiPriority w:val="99"/>
    <w:rPr>
      <w:rFonts w:ascii="Times New Roman" w:hAnsi="Times New Roman" w:cs="Times New Roman"/>
      <w:b/>
      <w:bCs/>
      <w:kern w:val="2"/>
      <w:sz w:val="48"/>
      <w:szCs w:val="48"/>
    </w:rPr>
  </w:style>
  <w:style w:type="character" w:customStyle="1" w:styleId="2">
    <w:name w:val="Заголовок 2 Знак"/>
    <w:basedOn w:val="DefaultParagraphFont"/>
    <w:uiPriority w:val="99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uiPriority w:val="99"/>
    <w:rPr>
      <w:rFonts w:ascii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uiPriority w:val="99"/>
    <w:semiHidden/>
    <w:rPr>
      <w:rFonts w:ascii="Calibri" w:hAnsi="Calibri" w:cs="Times New Roman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uiPriority w:val="99"/>
    <w:semiHidden/>
    <w:rPr>
      <w:rFonts w:ascii="Calibri" w:hAnsi="Calibri" w:cs="Times New Roman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uiPriority w:val="99"/>
    <w:rPr>
      <w:rFonts w:cs="Times New Roman"/>
    </w:rPr>
  </w:style>
  <w:style w:type="character" w:customStyle="1" w:styleId="spellingerror">
    <w:name w:val="spellingerror"/>
    <w:basedOn w:val="DefaultParagraphFont"/>
    <w:uiPriority w:val="99"/>
    <w:rPr>
      <w:rFonts w:cs="Times New Roman"/>
    </w:rPr>
  </w:style>
  <w:style w:type="character" w:customStyle="1" w:styleId="eop">
    <w:name w:val="eop"/>
    <w:basedOn w:val="DefaultParagraphFont"/>
    <w:uiPriority w:val="99"/>
    <w:rPr>
      <w:rFonts w:cs="Times New Roman"/>
    </w:rPr>
  </w:style>
  <w:style w:type="character" w:customStyle="1" w:styleId="ListLabel1">
    <w:name w:val="ListLabel 1"/>
    <w:uiPriority w:val="99"/>
    <w:rsid w:val="003B7F93"/>
    <w:rPr>
      <w:b/>
      <w:sz w:val="28"/>
      <w:lang w:val="en-US"/>
    </w:rPr>
  </w:style>
  <w:style w:type="character" w:customStyle="1" w:styleId="ListLabel2">
    <w:name w:val="ListLabel 2"/>
    <w:uiPriority w:val="99"/>
    <w:rsid w:val="003B7F93"/>
    <w:rPr>
      <w:b/>
      <w:sz w:val="28"/>
    </w:rPr>
  </w:style>
  <w:style w:type="paragraph" w:customStyle="1" w:styleId="a1">
    <w:name w:val="Заголовок"/>
    <w:basedOn w:val="Normal"/>
    <w:next w:val="BodyText"/>
    <w:uiPriority w:val="99"/>
    <w:rsid w:val="003B7F9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semiHidden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164BA1"/>
    <w:rPr>
      <w:rFonts w:ascii="Calibri" w:hAnsi="Calibri"/>
      <w:lang w:eastAsia="en-US"/>
    </w:rPr>
  </w:style>
  <w:style w:type="paragraph" w:styleId="List">
    <w:name w:val="List"/>
    <w:basedOn w:val="BodyText"/>
    <w:uiPriority w:val="99"/>
    <w:rsid w:val="003B7F93"/>
    <w:rPr>
      <w:rFonts w:cs="Arial"/>
    </w:rPr>
  </w:style>
  <w:style w:type="paragraph" w:styleId="Caption">
    <w:name w:val="caption"/>
    <w:basedOn w:val="Normal"/>
    <w:uiPriority w:val="99"/>
    <w:qFormat/>
    <w:rsid w:val="003B7F9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pPr>
      <w:ind w:left="220" w:hanging="220"/>
    </w:pPr>
  </w:style>
  <w:style w:type="paragraph" w:styleId="IndexHeading">
    <w:name w:val="index heading"/>
    <w:basedOn w:val="Normal"/>
    <w:uiPriority w:val="99"/>
    <w:rsid w:val="003B7F93"/>
    <w:pPr>
      <w:suppressLineNumbers/>
    </w:pPr>
    <w:rPr>
      <w:rFonts w:cs="Arial"/>
    </w:rPr>
  </w:style>
  <w:style w:type="paragraph" w:customStyle="1" w:styleId="10">
    <w:name w:val="Основной текст с отступом1"/>
    <w:basedOn w:val="Normal"/>
    <w:uiPriority w:val="99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paragraph" w:styleId="NormalWeb">
    <w:name w:val="Normal (Web)"/>
    <w:basedOn w:val="Normal"/>
    <w:uiPriority w:val="99"/>
    <w:semiHidden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Normal"/>
    <w:uiPriority w:val="99"/>
    <w:pPr>
      <w:ind w:left="720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BA1"/>
    <w:rPr>
      <w:rFonts w:ascii="Calibri" w:hAnsi="Calibri"/>
      <w:lang w:eastAsia="en-US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64BA1"/>
    <w:rPr>
      <w:rFonts w:ascii="Calibri" w:hAnsi="Calibri"/>
      <w:lang w:eastAsia="en-US"/>
    </w:rPr>
  </w:style>
  <w:style w:type="paragraph" w:customStyle="1" w:styleId="paragraph">
    <w:name w:val="paragraph"/>
    <w:basedOn w:val="Normal"/>
    <w:uiPriority w:val="99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2">
    <w:name w:val="Содержимое таблицы"/>
    <w:basedOn w:val="Normal"/>
    <w:uiPriority w:val="99"/>
    <w:rsid w:val="003B7F93"/>
    <w:pPr>
      <w:suppressLineNumbers/>
    </w:pPr>
  </w:style>
  <w:style w:type="paragraph" w:customStyle="1" w:styleId="a3">
    <w:name w:val="Заголовок таблицы"/>
    <w:basedOn w:val="a2"/>
    <w:uiPriority w:val="99"/>
    <w:rsid w:val="003B7F93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ssvo@mail.ru" TargetMode="External"/><Relationship Id="rId4" Type="http://schemas.openxmlformats.org/officeDocument/2006/relationships/hyperlink" Target="mailto:chessvo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128</TotalTime>
  <Pages>2</Pages>
  <Words>673</Words>
  <Characters>3841</Characters>
  <Application>Microsoft Office Outlook</Application>
  <DocSecurity>0</DocSecurity>
  <Lines>0</Lines>
  <Paragraphs>0</Paragraphs>
  <ScaleCrop>false</ScaleCrop>
  <Company>Family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subject/>
  <dc:creator>СВ</dc:creator>
  <cp:keywords/>
  <dc:description/>
  <cp:lastModifiedBy>SerS</cp:lastModifiedBy>
  <cp:revision>7</cp:revision>
  <cp:lastPrinted>2019-12-02T14:27:00Z</cp:lastPrinted>
  <dcterms:created xsi:type="dcterms:W3CDTF">2019-12-02T14:28:00Z</dcterms:created>
  <dcterms:modified xsi:type="dcterms:W3CDTF">2019-12-07T13:36:00Z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Family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